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7220265" name="8b247590-6255-11f0-b4eb-99e8c83022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0549212" name="8b247590-6255-11f0-b4eb-99e8c830224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30477059" name="63286b10-6259-11f0-93e5-d72bfd2baa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4928572" name="63286b10-6259-11f0-93e5-d72bfd2baa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93533300" name="840ab130-6259-11f0-96e9-63e7194659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144906" name="840ab130-6259-11f0-96e9-63e71946593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3496769" name="e46e2340-6259-11f0-bde3-b564458fa8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922689" name="e46e2340-6259-11f0-bde3-b564458fa8b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70009905" name="997d6a30-6259-11f0-bf76-3d39f7e88c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4011205" name="997d6a30-6259-11f0-bf76-3d39f7e88cb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8383356" name="b8e37090-6259-11f0-81de-5b5b80c26e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2027679" name="b8e37090-6259-11f0-81de-5b5b80c26e2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5556222" name="f84eca90-6259-11f0-91ca-f771e0c7bf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565213" name="f84eca90-6259-11f0-91ca-f771e0c7bfb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alle Fenster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Fenster und Rahmen</w:t>
            </w:r>
          </w:p>
        </w:tc>
        <w:tc>
          <w:p>
            <w:pPr>
              <w:spacing w:before="0" w:after="0" w:line="240" w:lineRule="auto"/>
            </w:pPr>
            <w:r>
              <w:t>Fanster- und 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71463511" name="de70d2c0-625a-11f0-9d20-5f5965ef59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91965" name="de70d2c0-625a-11f0-9d20-5f5965ef595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9817569" name="41f1ea70-6259-11f0-91df-b539837ef2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532711" name="41f1ea70-6259-11f0-91df-b539837ef22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Lavabo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9816274" name="525e5290-6259-11f0-b0e2-c105ad2ba6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2187477" name="525e5290-6259-11f0-b0e2-c105ad2ba65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